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Корректировка программы на период обучения с применением дистанционных образовательных технологий</w:t>
      </w:r>
    </w:p>
    <w:p>
      <w:pPr>
        <w:pStyle w:val="Основной текст"/>
        <w:jc w:val="center"/>
        <w:rPr>
          <w:rStyle w:val="Подчеркивание"/>
        </w:rPr>
      </w:pPr>
    </w:p>
    <w:p>
      <w:pPr>
        <w:pStyle w:val="Основной текст"/>
        <w:jc w:val="center"/>
        <w:rPr>
          <w:rStyle w:val="Подчеркивание"/>
          <w:b w:val="1"/>
          <w:bCs w:val="1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Ф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И</w:t>
      </w:r>
      <w:r>
        <w:rPr>
          <w:rStyle w:val="Подчеркивание"/>
          <w:rtl w:val="0"/>
          <w:lang w:val="ru-RU"/>
        </w:rPr>
        <w:t>.</w:t>
      </w:r>
      <w:r>
        <w:rPr>
          <w:rStyle w:val="Подчеркивание"/>
          <w:rtl w:val="0"/>
          <w:lang w:val="ru-RU"/>
        </w:rPr>
        <w:t>О</w:t>
      </w:r>
      <w:r>
        <w:rPr>
          <w:rStyle w:val="Подчеркивание"/>
          <w:rtl w:val="0"/>
          <w:lang w:val="ru-RU"/>
        </w:rPr>
        <w:t xml:space="preserve">. </w:t>
      </w:r>
      <w:r>
        <w:rPr>
          <w:rStyle w:val="Подчеркивание"/>
          <w:rtl w:val="0"/>
          <w:lang w:val="ru-RU"/>
        </w:rPr>
        <w:t>уителя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Шихкамалова Диана Расимовна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Учебный предмет</w:t>
      </w:r>
      <w:r>
        <w:rPr>
          <w:rStyle w:val="Подчеркивание"/>
          <w:rtl w:val="0"/>
          <w:lang w:val="ru-RU"/>
        </w:rPr>
        <w:t xml:space="preserve">: </w:t>
      </w:r>
      <w:r>
        <w:rPr>
          <w:rStyle w:val="Подчеркивание"/>
          <w:rtl w:val="0"/>
          <w:lang w:val="ru-RU"/>
        </w:rPr>
        <w:t>Физическая культура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  <w:r>
        <w:rPr>
          <w:rStyle w:val="Подчеркивание"/>
          <w:rtl w:val="0"/>
          <w:lang w:val="ru-RU"/>
        </w:rPr>
        <w:t>Класс</w:t>
      </w:r>
      <w:r>
        <w:rPr>
          <w:rStyle w:val="Подчеркивание"/>
          <w:rtl w:val="0"/>
          <w:lang w:val="ru-RU"/>
        </w:rPr>
        <w:t>: 3</w:t>
      </w:r>
      <w:r>
        <w:rPr>
          <w:rStyle w:val="Подчеркивание"/>
          <w:rtl w:val="0"/>
          <w:lang w:val="ru-RU"/>
        </w:rPr>
        <w:t>А</w:t>
      </w:r>
      <w:r>
        <w:rPr>
          <w:rStyle w:val="Подчеркивание"/>
          <w:rtl w:val="0"/>
          <w:lang w:val="ru-RU"/>
        </w:rPr>
        <w:t>,3</w:t>
      </w:r>
      <w:r>
        <w:rPr>
          <w:rStyle w:val="Подчеркивание"/>
          <w:rtl w:val="0"/>
          <w:lang w:val="ru-RU"/>
        </w:rPr>
        <w:t>Б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bdc0bf"/>
        </w:tblPrEx>
        <w:trPr>
          <w:trHeight w:val="1202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Тема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Форма проведения урока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Задания с указанием образовательного ресурса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Форма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Дата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время предоставления результата 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Текущая аттестация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оценивание</w:t>
            </w:r>
          </w:p>
        </w:tc>
      </w:tr>
      <w:tr>
        <w:tblPrEx>
          <w:shd w:val="clear" w:color="auto" w:fill="auto"/>
        </w:tblPrEx>
        <w:trPr>
          <w:trHeight w:val="1202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:21.04.20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:20.04.20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Эстафета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31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1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:22.04.20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Эстафета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>,2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3</w:t>
            </w:r>
            <w:r>
              <w:rPr>
                <w:rFonts w:cs="Arial Unicode MS" w:eastAsia="Arial Unicode MS" w:hint="default"/>
                <w:rtl w:val="0"/>
              </w:rPr>
              <w:t>А</w:t>
            </w:r>
            <w:r>
              <w:rPr>
                <w:rFonts w:cs="Arial Unicode MS" w:eastAsia="Arial Unicode MS"/>
                <w:rtl w:val="0"/>
              </w:rPr>
              <w:t>: 16.04.20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3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>: 09.04.20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15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А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Б</w:t>
            </w:r>
            <w:r>
              <w:rPr>
                <w:rFonts w:ascii="Helvetica Neue" w:cs="Arial Unicode MS" w:hAnsi="Helvetica Neue" w:eastAsia="Arial Unicode MS"/>
                <w:rtl w:val="0"/>
              </w:rPr>
              <w:t>:23.04.20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Элементы баскетбола</w:t>
            </w:r>
            <w:r>
              <w:rPr>
                <w:rFonts w:ascii="Helvetica Neue" w:cs="Arial Unicode MS" w:hAnsi="Helvetica Neue" w:eastAsia="Arial Unicode MS"/>
                <w:rtl w:val="0"/>
              </w:rPr>
              <w:t>.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Эстафета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дистанционная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Российская электронная</w:t>
            </w:r>
          </w:p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школа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,3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класс</w:t>
            </w:r>
            <w:r>
              <w:rPr>
                <w:rFonts w:ascii="Helvetica Neue" w:cs="Arial Unicode MS" w:hAnsi="Helvetica Neue" w:eastAsia="Arial Unicode MS"/>
                <w:rtl w:val="0"/>
              </w:rPr>
              <w:t>,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УРОК </w:t>
            </w:r>
            <w:r>
              <w:rPr>
                <w:rFonts w:ascii="Helvetica Neue" w:cs="Arial Unicode MS" w:hAnsi="Helvetica Neue" w:eastAsia="Arial Unicode MS"/>
                <w:rtl w:val="0"/>
              </w:rPr>
              <w:t>33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Письменно ответить на вопрос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3</w:t>
            </w:r>
            <w:r>
              <w:rPr>
                <w:rFonts w:cs="Arial Unicode MS" w:eastAsia="Arial Unicode MS" w:hint="default"/>
                <w:rtl w:val="0"/>
              </w:rPr>
              <w:t>А</w:t>
            </w:r>
            <w:r>
              <w:rPr>
                <w:rFonts w:cs="Arial Unicode MS" w:eastAsia="Arial Unicode MS"/>
                <w:rtl w:val="0"/>
              </w:rPr>
              <w:t>: 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/>
                <w:rtl w:val="0"/>
              </w:rPr>
              <w:t>3</w:t>
            </w:r>
            <w:r>
              <w:rPr>
                <w:rFonts w:cs="Arial Unicode MS" w:eastAsia="Arial Unicode MS" w:hint="default"/>
                <w:rtl w:val="0"/>
              </w:rPr>
              <w:t>Б</w:t>
            </w:r>
            <w:r>
              <w:rPr>
                <w:rFonts w:cs="Arial Unicode MS" w:eastAsia="Arial Unicode MS"/>
                <w:rtl w:val="0"/>
              </w:rPr>
              <w:t>: 17.04.20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Fonts w:cs="Arial Unicode MS" w:eastAsia="Arial Unicode MS" w:hint="default"/>
                <w:rtl w:val="0"/>
              </w:rPr>
              <w:t xml:space="preserve">До </w:t>
            </w:r>
            <w:r>
              <w:rPr>
                <w:rFonts w:cs="Arial Unicode MS" w:eastAsia="Arial Unicode MS"/>
                <w:rtl w:val="0"/>
              </w:rPr>
              <w:t>20:00</w:t>
            </w:r>
          </w:p>
          <w:p>
            <w:pPr>
              <w:pStyle w:val="Стиль таблицы 2"/>
              <w:bidi w:val="0"/>
            </w:pPr>
          </w:p>
          <w:p>
            <w:pPr>
              <w:pStyle w:val="Стиль таблицы 2"/>
              <w:bidi w:val="0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"mailto:shihkamalova77@gmail.com"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</w:rPr>
              <w:t>shihkamalova77@gmail.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com</w:t>
            </w:r>
            <w:r>
              <w:rPr/>
              <w:fldChar w:fldCharType="end" w:fldLock="0"/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Фронтальная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Тема урока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: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Элементы баскетбола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.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Эстафета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Баскетбол появился 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1891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году в США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Его изобрел Джеймс Нейсмит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когда проводил урок по гимнастике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разделил студентов на две команды и предложил забрасывать футбольный мяч руками в корзины из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под персиков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которые закрепил на высоте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метра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Игра получила название баскетбол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От английских слов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da-DK"/>
          <w14:textFill>
            <w14:solidFill>
              <w14:srgbClr w14:val="1D1D1B"/>
            </w14:solidFill>
          </w14:textFill>
        </w:rPr>
        <w:t xml:space="preserve">basket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– корзина и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en-US"/>
          <w14:textFill>
            <w14:solidFill>
              <w14:srgbClr w14:val="1D1D1B"/>
            </w14:solidFill>
          </w14:textFill>
        </w:rPr>
        <w:t xml:space="preserve">ball -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Через год студенты проводят первый баскетбольный матч в присутствии ста зрителей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Такие матчи становятся постоянными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баскетболом стали интересоваться студенты других колледжей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Баскетбольный матч состоит из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периодов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или таймов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по 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10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минут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между которыми предусмотрены перерывы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Цель каждой команды – забросить мяч в корзину соперника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этого нужно помешать другой команде завладеть мячом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Style w:val="Подчеркивание"/>
          <w:rFonts w:ascii="Helvetica" w:hAnsi="Helvetica" w:hint="default"/>
          <w:outline w:val="0"/>
          <w:color w:val="1d1d1a"/>
          <w:sz w:val="30"/>
          <w:szCs w:val="30"/>
          <w:u w:val="none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ваша команда забросила больше мячей в корзину соперника – вы побеждаете</w:t>
      </w:r>
      <w:r>
        <w:rPr>
          <w:rStyle w:val="Подчеркивание"/>
          <w:rFonts w:ascii="Helvetica" w:hAnsi="Helvetica"/>
          <w:outline w:val="0"/>
          <w:color w:val="1d1d1a"/>
          <w:sz w:val="30"/>
          <w:szCs w:val="30"/>
          <w:u w:val="none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Любая игра требует соблюдения правил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Фол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– это термин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который обозначает несоблюдение правил игры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которым следует наказание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Мяч переходит в команду соперника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и игрок делает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штрафной бросок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Основные нарушения правил в баскетболе</w:t>
      </w:r>
      <w:r>
        <w:rPr>
          <w:rFonts w:ascii="Helvetica" w:hAnsi="Helvetica"/>
          <w:b w:val="0"/>
          <w:bCs w:val="0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Аут – если мяч попадает за линию игрового поля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Пробежка – игрок с мячом совершает перемещение ног сверх установленных правил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 (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более 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шагов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)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Нарушение ведения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Включает в себя пронос мяча или двойное ведение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Если игрок коснулся мяча одновременно двумя руками или задержал мяч в одной руке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должен закончить ведение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Баскетбол –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многогранная спортивная игра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процессе игры вам придется бегать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прыгать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поднимать руки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нагибаться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делать броски и ловить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Тренируются практически все группы мышц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станете более выносливым и здоровым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Бросая мяч в кольцо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 тренируете глазомер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сам процесс игры учит вас проявлять инициативу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мыслить логически и работать в команде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sz w:val="30"/>
          <w:szCs w:val="30"/>
        </w:rPr>
      </w:pPr>
    </w:p>
    <w:p>
      <w:pPr>
        <w:pStyle w:val="Основной текст"/>
        <w:jc w:val="left"/>
        <w:rPr>
          <w:rStyle w:val="Подчеркивание"/>
          <w:b w:val="1"/>
          <w:bCs w:val="1"/>
          <w:sz w:val="30"/>
          <w:szCs w:val="30"/>
          <w:u w:val="none"/>
        </w:rPr>
      </w:pP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Тема урока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 xml:space="preserve">: 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Элементы баскетбола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.</w:t>
      </w:r>
      <w:r>
        <w:rPr>
          <w:rStyle w:val="Подчеркивание"/>
          <w:b w:val="1"/>
          <w:bCs w:val="1"/>
          <w:sz w:val="30"/>
          <w:szCs w:val="30"/>
          <w:u w:val="none"/>
          <w:rtl w:val="0"/>
          <w:lang w:val="ru-RU"/>
        </w:rPr>
        <w:t>Эстафета</w:t>
      </w:r>
    </w:p>
    <w:p>
      <w:pPr>
        <w:pStyle w:val="По умолчанию"/>
        <w:bidi w:val="0"/>
        <w:ind w:left="0" w:right="0" w:firstLine="0"/>
        <w:jc w:val="left"/>
        <w:rPr>
          <w:rStyle w:val="Подчеркивание"/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Перемещения в игровых видах спорта должно быть целесообразным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то есть четким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выверенным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слаженным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Иначе на площадке может возникнуть суета и неразбериха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Этим может воспользоваться соперник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Слаженные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логичные перемещения помогут быстрее провести атаку и забить мяч в кольцо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Также очень важно сохранять равновесие и принимать правильную стойку для удачного броска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Основным способом перемещения в баскетболе является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бег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Во время игры баскетболист бегает не только прямо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Он использует разные способы бега – лицом 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спиной 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левым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правым боком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змейкой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зигзагом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по дугам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Это не размеренный бег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а движение рывками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ускорением и замедлением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добиться преимущества над соперником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баскетболист должен уметь делать рывки – внезапно менять темп передвижения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переходить от шага к бегу и наоборот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как игрок всегда должен быть готов принять передачу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совершить прыжок или отправить мяч в корзину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у него должна быть особая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стойка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,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из которой удобно перейти к любому из этих действий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Для перемещений вправо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влево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вперед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назад применяются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приставные шаги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Первый шаг делается ногой к месту движения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вторая нога скользит к первой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 этом не разрешается подпрыгивать и перекрещивать ноги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Для быстрых и стремительных передвижений используются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прыжки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различных видов и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повороты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: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Разгадайте кроссворд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                               </w:t>
      </w:r>
      <w:r>
        <w:rPr>
          <w:rFonts w:ascii="Helvetica" w:hAnsi="Helvetica" w:hint="default"/>
          <w:outline w:val="0"/>
          <w:color w:val="1d1d1a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 горизонтали</w:t>
      </w:r>
      <w:r>
        <w:rPr>
          <w:rFonts w:ascii="Helvetica" w:hAnsi="Helvetica"/>
          <w:outline w:val="0"/>
          <w:color w:val="1d1d1a"/>
          <w:sz w:val="26"/>
          <w:szCs w:val="26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-653634</wp:posOffset>
            </wp:positionH>
            <wp:positionV relativeFrom="line">
              <wp:posOffset>263845</wp:posOffset>
            </wp:positionV>
            <wp:extent cx="2225338" cy="16619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338" cy="1661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4.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Исходное положение баскетболиста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из которого он может перейти в нападение или оборону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5.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Как по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русски звучит слово «пас»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 вертикали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3.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отдают товарищу по команде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1.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Способ бега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название которого похоже на передвижение пресмыкающегося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2.</w:t>
      </w:r>
      <w:r>
        <w:rPr>
          <w:rFonts w:ascii="Helvetica" w:hAnsi="Helvetica" w:hint="default"/>
          <w:outline w:val="0"/>
          <w:color w:val="1d1d1a"/>
          <w:sz w:val="24"/>
          <w:szCs w:val="24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Часть кривой линии</w:t>
      </w:r>
      <w:r>
        <w:rPr>
          <w:rFonts w:ascii="Helvetica" w:hAnsi="Helvetica"/>
          <w:outline w:val="0"/>
          <w:color w:val="1d1d1a"/>
          <w:sz w:val="24"/>
          <w:szCs w:val="24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Тема урока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Элементы баскетбола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Эстафета</w:t>
      </w:r>
      <w:r>
        <w:rPr>
          <w:rFonts w:ascii="Helvetica" w:hAnsi="Helvetica"/>
          <w:b w:val="1"/>
          <w:bCs w:val="1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такое «передача»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zh-TW" w:eastAsia="zh-TW"/>
          <w14:textFill>
            <w14:solidFill>
              <w14:srgbClr w14:val="1D1D1B"/>
            </w14:solidFill>
          </w14:textFill>
        </w:rPr>
        <w:t xml:space="preserve">?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учебнике физической культуры есть определение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«Передача мяча — прием техники владения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 помощью которого партнеры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перемещая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создают благоприятную ситуацию для завершения атаки броском»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Таким образом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игрок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передающий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должен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быть уверенным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игрок готов поймать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быть уверенным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передача мяча этому игроку – лучшее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сейчас можно сделать с мячом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;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выполнить передачу технически грамотно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чтобы и соперник не смог перехватить мяч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и чтобы партнер смог поймать его без лишних усилий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Способы передачи различаются исходным положением мяча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движением рук игрока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характером движения игрока 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(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стоя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движении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 прыжке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),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траекторией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направлением полета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и т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Наиболее распространенными являются следующие способы передачи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двумя руками от груди – одна из наиболее простых техник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применяется при отсутствии противодействия на средних и близких расстояниях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Передача одной рукой от плеча подходит как для близкой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30"/>
          <w:szCs w:val="30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так и для средней дистанции</w:t>
      </w:r>
      <w:r>
        <w:rPr>
          <w:rFonts w:ascii="Helvetica" w:hAnsi="Helvetica"/>
          <w:outline w:val="0"/>
          <w:color w:val="1d1d1a"/>
          <w:sz w:val="30"/>
          <w:szCs w:val="30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одной рукой от головы используется на больших расстояниях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двумя руками над головой применяется на близкой и средней дистанции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близкой дистанции при опеке противником мяч передается по крутой траектории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на средней дистанции и при отсутствии противодействия – по прямой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крюком применяется на любых расстояниях при плотной опеке противником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выполняется круговым движением руки снизу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вверх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одной рукой сбоку также выполняется при опеке противником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блокирующим линию передачи партнеру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Передачи одной рукой снизу производится после окончания ведения или после ловли отскочившего от пола мяча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двумя руками снизу применяется в тех же случаях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что и предыдущая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9.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Скрытые передачи – из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спины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под рукой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над плечом и 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т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д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Задание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d1d1a"/>
          <w:sz w:val="28"/>
          <w:szCs w:val="28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Отметьте простые способы передачи</w:t>
      </w:r>
      <w:r>
        <w:rPr>
          <w:rFonts w:ascii="Helvetica" w:hAnsi="Helvetica"/>
          <w:outline w:val="0"/>
          <w:color w:val="1d1d1a"/>
          <w:sz w:val="28"/>
          <w:szCs w:val="28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Варианты ответа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 xml:space="preserve">        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передача двумя руками от груди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передача одной рукой от плеч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передача крюком</w:t>
      </w:r>
    </w:p>
    <w:p>
      <w:pPr>
        <w:pStyle w:val="По умолчанию"/>
        <w:numPr>
          <w:ilvl w:val="0"/>
          <w:numId w:val="2"/>
        </w:numPr>
        <w:bidi w:val="0"/>
        <w:ind w:right="0"/>
        <w:jc w:val="left"/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</w:pP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скрытая передача из</w:t>
      </w:r>
      <w:r>
        <w:rPr>
          <w:rFonts w:ascii="Helvetica" w:hAnsi="Helvetica"/>
          <w:outline w:val="0"/>
          <w:color w:val="1d1d1a"/>
          <w:sz w:val="32"/>
          <w:szCs w:val="32"/>
          <w:shd w:val="clear" w:color="auto" w:fill="ffffff"/>
          <w:rtl w:val="0"/>
          <w14:textFill>
            <w14:solidFill>
              <w14:srgbClr w14:val="1D1D1B"/>
            </w14:solidFill>
          </w14:textFill>
        </w:rPr>
        <w:t>-</w:t>
      </w:r>
      <w:r>
        <w:rPr>
          <w:rFonts w:ascii="Helvetica" w:hAnsi="Helvetica" w:hint="default"/>
          <w:outline w:val="0"/>
          <w:color w:val="1d1d1a"/>
          <w:sz w:val="32"/>
          <w:szCs w:val="32"/>
          <w:shd w:val="clear" w:color="auto" w:fill="ffffff"/>
          <w:rtl w:val="0"/>
          <w:lang w:val="ru-RU"/>
          <w14:textFill>
            <w14:solidFill>
              <w14:srgbClr w14:val="1D1D1B"/>
            </w14:solidFill>
          </w14:textFill>
        </w:rPr>
        <w:t>за спины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0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2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4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6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80" w:hanging="4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d1d1a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Подчеркивание">
    <w:name w:val="Подчеркивание"/>
    <w:rPr>
      <w:u w:val="single"/>
      <w:lang w:val="ru-RU"/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